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E28" w:rsidRPr="00CA360A" w:rsidRDefault="005E2E28" w:rsidP="005E2E28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CA360A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Подраздел «Доступная среда» должен содержать информацию о специальных условиях инвалидов и лиц с ОВЗ.</w:t>
      </w:r>
    </w:p>
    <w:p w:rsidR="005E2E28" w:rsidRPr="00CA360A" w:rsidRDefault="005E2E28" w:rsidP="005E2E28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1.</w:t>
      </w:r>
      <w:r w:rsidRPr="00CA360A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 специально оборудованных учебных кабинетах</w:t>
      </w:r>
    </w:p>
    <w:tbl>
      <w:tblPr>
        <w:tblW w:w="11057" w:type="dxa"/>
        <w:tblCellSpacing w:w="0" w:type="dxa"/>
        <w:tblInd w:w="-1142" w:type="dxa"/>
        <w:tblCellMar>
          <w:left w:w="0" w:type="dxa"/>
          <w:right w:w="0" w:type="dxa"/>
        </w:tblCellMar>
        <w:tblLook w:val="04A0"/>
      </w:tblPr>
      <w:tblGrid>
        <w:gridCol w:w="2551"/>
        <w:gridCol w:w="1984"/>
        <w:gridCol w:w="1628"/>
        <w:gridCol w:w="1566"/>
        <w:gridCol w:w="1561"/>
        <w:gridCol w:w="1767"/>
      </w:tblGrid>
      <w:tr w:rsidR="005E2E28" w:rsidRPr="00CA360A" w:rsidTr="003E0F9B">
        <w:trPr>
          <w:tblCellSpacing w:w="0" w:type="dxa"/>
        </w:trPr>
        <w:tc>
          <w:tcPr>
            <w:tcW w:w="255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2E28" w:rsidRPr="00CA360A" w:rsidRDefault="005E2E28" w:rsidP="003E0F9B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98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2E28" w:rsidRPr="00CA360A" w:rsidRDefault="005E2E28" w:rsidP="003E0F9B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311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2E28" w:rsidRPr="00CA360A" w:rsidRDefault="005E2E28" w:rsidP="003E0F9B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Оборудованные учебные кабинеты</w:t>
            </w:r>
          </w:p>
        </w:tc>
        <w:tc>
          <w:tcPr>
            <w:tcW w:w="3408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2E28" w:rsidRPr="00CA360A" w:rsidRDefault="005E2E28" w:rsidP="003E0F9B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 для проведения практических занятий</w:t>
            </w:r>
          </w:p>
        </w:tc>
      </w:tr>
      <w:tr w:rsidR="005E2E28" w:rsidRPr="00CA360A" w:rsidTr="003E0F9B">
        <w:trPr>
          <w:tblCellSpacing w:w="0" w:type="dxa"/>
        </w:trPr>
        <w:tc>
          <w:tcPr>
            <w:tcW w:w="2551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5E2E28" w:rsidRPr="00CA360A" w:rsidRDefault="005E2E28" w:rsidP="003E0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5E2E28" w:rsidRPr="00CA360A" w:rsidRDefault="005E2E28" w:rsidP="003E0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2E28" w:rsidRPr="00CA360A" w:rsidRDefault="005E2E28" w:rsidP="003E0F9B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</w:rPr>
              <w:t>№ кабинета</w:t>
            </w:r>
          </w:p>
        </w:tc>
        <w:tc>
          <w:tcPr>
            <w:tcW w:w="15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2E28" w:rsidRPr="00CA360A" w:rsidRDefault="005E2E28" w:rsidP="003E0F9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площадь, м</w:t>
            </w:r>
            <w:proofErr w:type="gramStart"/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2E28" w:rsidRPr="00CA360A" w:rsidRDefault="005E2E28" w:rsidP="003E0F9B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5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2E28" w:rsidRPr="00CA360A" w:rsidRDefault="005E2E28" w:rsidP="003E0F9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площадь, м</w:t>
            </w:r>
            <w:proofErr w:type="gramStart"/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</w:rPr>
              <w:t>2</w:t>
            </w:r>
            <w:proofErr w:type="gramEnd"/>
          </w:p>
        </w:tc>
      </w:tr>
      <w:tr w:rsidR="005E2E28" w:rsidRPr="00CA360A" w:rsidTr="003E0F9B">
        <w:trPr>
          <w:tblCellSpacing w:w="0" w:type="dxa"/>
        </w:trPr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2E28" w:rsidRPr="0083346B" w:rsidRDefault="0083346B" w:rsidP="003E0F9B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«Детская музыкальная школа №21»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2E28" w:rsidRDefault="005E2E28" w:rsidP="003E0F9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Пр.Альберта</w:t>
            </w:r>
            <w:r w:rsidR="00715C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22</w:t>
            </w:r>
          </w:p>
          <w:p w:rsidR="005E2E28" w:rsidRDefault="005E2E28" w:rsidP="003E0F9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2E28" w:rsidRDefault="005E2E28" w:rsidP="003E0F9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2E28" w:rsidRDefault="005E2E28" w:rsidP="003E0F9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2E28" w:rsidRDefault="005E2E28" w:rsidP="003E0F9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2E28" w:rsidRDefault="005E2E28" w:rsidP="003E0F9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2E28" w:rsidRDefault="005E2E28" w:rsidP="003E0F9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2E28" w:rsidRDefault="005E2E28" w:rsidP="003E0F9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0E69" w:rsidRDefault="006A0E69" w:rsidP="003E0F9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0E69" w:rsidRDefault="006A0E69" w:rsidP="003E0F9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0E69" w:rsidRDefault="006A0E69" w:rsidP="003E0F9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0E69" w:rsidRDefault="006A0E69" w:rsidP="003E0F9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2E28" w:rsidRPr="00CA360A" w:rsidRDefault="005E2E28" w:rsidP="003E0F9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2E28" w:rsidRDefault="005E2E28" w:rsidP="003E0F9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6975">
              <w:rPr>
                <w:rFonts w:ascii="Times New Roman" w:hAnsi="Times New Roman"/>
                <w:sz w:val="24"/>
                <w:szCs w:val="24"/>
                <w:u w:val="single"/>
              </w:rPr>
              <w:t>Первый этаж</w:t>
            </w:r>
            <w:r w:rsidRPr="00024C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2E28" w:rsidRDefault="005E2E28" w:rsidP="003E0F9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№63 – 45,2 кв.м.,</w:t>
            </w:r>
          </w:p>
          <w:p w:rsidR="005E2E28" w:rsidRDefault="005E2E28" w:rsidP="003E0F9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24C1F">
              <w:rPr>
                <w:rFonts w:ascii="Times New Roman" w:hAnsi="Times New Roman"/>
                <w:sz w:val="24"/>
                <w:szCs w:val="24"/>
              </w:rPr>
              <w:t>№64 – 139,4</w:t>
            </w:r>
          </w:p>
          <w:p w:rsidR="00F706A2" w:rsidRDefault="00F706A2" w:rsidP="003E0F9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E2E28" w:rsidRPr="008E6975" w:rsidRDefault="005E2E28" w:rsidP="003E0F9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975">
              <w:rPr>
                <w:rFonts w:ascii="Times New Roman" w:hAnsi="Times New Roman"/>
                <w:sz w:val="24"/>
                <w:szCs w:val="24"/>
                <w:u w:val="single"/>
              </w:rPr>
              <w:t xml:space="preserve">Второй этаж: </w:t>
            </w:r>
          </w:p>
          <w:p w:rsidR="005E2E28" w:rsidRDefault="005E2E28" w:rsidP="002871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24C1F">
              <w:rPr>
                <w:rFonts w:ascii="Times New Roman" w:hAnsi="Times New Roman"/>
                <w:sz w:val="24"/>
                <w:szCs w:val="24"/>
              </w:rPr>
              <w:t xml:space="preserve">№3 – 27,4 кв.м., </w:t>
            </w:r>
          </w:p>
          <w:p w:rsidR="005E2E28" w:rsidRPr="00FC1112" w:rsidRDefault="005E2E28" w:rsidP="00FC11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24C1F">
              <w:rPr>
                <w:rFonts w:ascii="Times New Roman" w:hAnsi="Times New Roman"/>
                <w:sz w:val="24"/>
                <w:szCs w:val="24"/>
              </w:rPr>
              <w:t>№26 – 44,8 кв</w:t>
            </w:r>
            <w:proofErr w:type="gramStart"/>
            <w:r w:rsidRPr="00024C1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2E28" w:rsidRDefault="00287108" w:rsidP="003E0F9B">
            <w:pPr>
              <w:spacing w:after="15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184, 6 </w:t>
            </w:r>
            <w:r w:rsidR="005E2E28" w:rsidRPr="00024C1F">
              <w:rPr>
                <w:rFonts w:ascii="Times New Roman" w:hAnsi="Times New Roman"/>
                <w:sz w:val="24"/>
                <w:szCs w:val="24"/>
              </w:rPr>
              <w:t>кв.м.</w:t>
            </w:r>
          </w:p>
          <w:p w:rsidR="005E2E28" w:rsidRDefault="005E2E28" w:rsidP="003E0F9B">
            <w:pPr>
              <w:spacing w:after="15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5E2E28" w:rsidRDefault="005E2E28" w:rsidP="003E0F9B">
            <w:pPr>
              <w:spacing w:after="15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5E2E28" w:rsidRDefault="005E2E28" w:rsidP="003E0F9B">
            <w:pPr>
              <w:spacing w:after="15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5E2E28" w:rsidRDefault="005E2E28" w:rsidP="003E0F9B">
            <w:pPr>
              <w:spacing w:after="15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5E2E28" w:rsidRDefault="005E2E28" w:rsidP="003E0F9B">
            <w:pPr>
              <w:spacing w:after="15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5E2E28" w:rsidRDefault="00287108" w:rsidP="003E0F9B">
            <w:pPr>
              <w:spacing w:after="15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72,2 кв.м.</w:t>
            </w:r>
          </w:p>
          <w:p w:rsidR="005E2E28" w:rsidRDefault="005E2E28" w:rsidP="003E0F9B">
            <w:pPr>
              <w:spacing w:after="15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5E2E28" w:rsidRDefault="005E2E28" w:rsidP="003E0F9B">
            <w:pPr>
              <w:spacing w:after="15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  <w:p w:rsidR="006A0E69" w:rsidRDefault="006A0E69" w:rsidP="003E0F9B">
            <w:pPr>
              <w:spacing w:after="15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E69" w:rsidRDefault="006A0E69" w:rsidP="003E0F9B">
            <w:pPr>
              <w:spacing w:after="15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E69" w:rsidRDefault="006A0E69" w:rsidP="003E0F9B">
            <w:pPr>
              <w:spacing w:after="15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E69" w:rsidRDefault="006A0E69" w:rsidP="003E0F9B">
            <w:pPr>
              <w:spacing w:after="15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E28" w:rsidRPr="00B1519E" w:rsidRDefault="005E2E28" w:rsidP="003E0F9B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2E28" w:rsidRPr="00CA360A" w:rsidRDefault="005E2E28" w:rsidP="003E0F9B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2E28" w:rsidRPr="00CA360A" w:rsidRDefault="005E2E28" w:rsidP="003E0F9B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706A2" w:rsidRDefault="005E2E28" w:rsidP="00F706A2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A360A">
        <w:rPr>
          <w:rFonts w:ascii="Times New Roman" w:eastAsia="Times New Roman" w:hAnsi="Times New Roman" w:cs="Times New Roman"/>
          <w:sz w:val="24"/>
          <w:szCs w:val="24"/>
        </w:rPr>
        <w:t>В учебном каб</w:t>
      </w:r>
      <w:r w:rsidR="00F706A2">
        <w:rPr>
          <w:rFonts w:ascii="Times New Roman" w:eastAsia="Times New Roman" w:hAnsi="Times New Roman" w:cs="Times New Roman"/>
          <w:sz w:val="24"/>
          <w:szCs w:val="24"/>
        </w:rPr>
        <w:t>инете №63, №64 (актовый зал)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360A">
        <w:rPr>
          <w:rFonts w:ascii="Times New Roman" w:eastAsia="Times New Roman" w:hAnsi="Times New Roman" w:cs="Times New Roman"/>
          <w:sz w:val="24"/>
          <w:szCs w:val="24"/>
        </w:rPr>
        <w:t>установлен дверной проем шириной более 90 см, что позволяет посещать з</w:t>
      </w:r>
      <w:r w:rsidR="00F706A2">
        <w:rPr>
          <w:rFonts w:ascii="Times New Roman" w:eastAsia="Times New Roman" w:hAnsi="Times New Roman" w:cs="Times New Roman"/>
          <w:sz w:val="24"/>
          <w:szCs w:val="24"/>
        </w:rPr>
        <w:t>анятия инвалидам – колясочникам, а также спу</w:t>
      </w:r>
      <w:proofErr w:type="gramStart"/>
      <w:r w:rsidR="00F706A2">
        <w:rPr>
          <w:rFonts w:ascii="Times New Roman" w:eastAsia="Times New Roman" w:hAnsi="Times New Roman" w:cs="Times New Roman"/>
          <w:sz w:val="24"/>
          <w:szCs w:val="24"/>
        </w:rPr>
        <w:t>ск к сц</w:t>
      </w:r>
      <w:proofErr w:type="gramEnd"/>
      <w:r w:rsidR="00F706A2">
        <w:rPr>
          <w:rFonts w:ascii="Times New Roman" w:eastAsia="Times New Roman" w:hAnsi="Times New Roman" w:cs="Times New Roman"/>
          <w:sz w:val="24"/>
          <w:szCs w:val="24"/>
        </w:rPr>
        <w:t>ене оборудован пологим скатом.</w:t>
      </w:r>
      <w:r w:rsidRPr="00CA36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06A2">
        <w:rPr>
          <w:rFonts w:ascii="Times New Roman" w:eastAsia="Times New Roman" w:hAnsi="Times New Roman" w:cs="Times New Roman"/>
          <w:sz w:val="24"/>
          <w:szCs w:val="24"/>
        </w:rPr>
        <w:t xml:space="preserve">Установлен </w:t>
      </w:r>
      <w:proofErr w:type="spellStart"/>
      <w:r w:rsidR="00F706A2">
        <w:rPr>
          <w:rFonts w:ascii="Times New Roman" w:eastAsia="Times New Roman" w:hAnsi="Times New Roman" w:cs="Times New Roman"/>
          <w:sz w:val="24"/>
          <w:szCs w:val="24"/>
        </w:rPr>
        <w:t>мультимедийный</w:t>
      </w:r>
      <w:proofErr w:type="spellEnd"/>
      <w:r w:rsidR="00F706A2">
        <w:rPr>
          <w:rFonts w:ascii="Times New Roman" w:eastAsia="Times New Roman" w:hAnsi="Times New Roman" w:cs="Times New Roman"/>
          <w:sz w:val="24"/>
          <w:szCs w:val="24"/>
        </w:rPr>
        <w:t xml:space="preserve"> проектором и экран.  Доступа к учебным кабинетам, находящимся на втором этаже МАОУ «Лицей №121 имени Героя Советского Союза С.А. </w:t>
      </w:r>
      <w:proofErr w:type="spellStart"/>
      <w:r w:rsidR="00F706A2">
        <w:rPr>
          <w:rFonts w:ascii="Times New Roman" w:eastAsia="Times New Roman" w:hAnsi="Times New Roman" w:cs="Times New Roman"/>
          <w:sz w:val="24"/>
          <w:szCs w:val="24"/>
        </w:rPr>
        <w:t>Ахтямова</w:t>
      </w:r>
      <w:proofErr w:type="spellEnd"/>
      <w:r w:rsidR="00F706A2">
        <w:rPr>
          <w:rFonts w:ascii="Times New Roman" w:eastAsia="Times New Roman" w:hAnsi="Times New Roman" w:cs="Times New Roman"/>
          <w:sz w:val="24"/>
          <w:szCs w:val="24"/>
        </w:rPr>
        <w:t>», для инвалидов- колясочников нет.</w:t>
      </w:r>
    </w:p>
    <w:p w:rsidR="005E2E28" w:rsidRDefault="00F706A2" w:rsidP="00F706A2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кабинетах №3 и №26, расположенных на втором этаже, установлены</w:t>
      </w:r>
      <w:r w:rsidR="005E2E28" w:rsidRPr="00CA360A">
        <w:rPr>
          <w:rFonts w:ascii="Times New Roman" w:eastAsia="Times New Roman" w:hAnsi="Times New Roman" w:cs="Times New Roman"/>
          <w:sz w:val="24"/>
          <w:szCs w:val="24"/>
        </w:rPr>
        <w:t xml:space="preserve"> интерактивная дос</w:t>
      </w:r>
      <w:r w:rsidR="00FA783B">
        <w:rPr>
          <w:rFonts w:ascii="Times New Roman" w:eastAsia="Times New Roman" w:hAnsi="Times New Roman" w:cs="Times New Roman"/>
          <w:sz w:val="24"/>
          <w:szCs w:val="24"/>
        </w:rPr>
        <w:t xml:space="preserve">ка с </w:t>
      </w:r>
      <w:proofErr w:type="spellStart"/>
      <w:r w:rsidR="00FA783B">
        <w:rPr>
          <w:rFonts w:ascii="Times New Roman" w:eastAsia="Times New Roman" w:hAnsi="Times New Roman" w:cs="Times New Roman"/>
          <w:sz w:val="24"/>
          <w:szCs w:val="24"/>
        </w:rPr>
        <w:t>мультимедийным</w:t>
      </w:r>
      <w:proofErr w:type="spellEnd"/>
      <w:r w:rsidR="00FA783B">
        <w:rPr>
          <w:rFonts w:ascii="Times New Roman" w:eastAsia="Times New Roman" w:hAnsi="Times New Roman" w:cs="Times New Roman"/>
          <w:sz w:val="24"/>
          <w:szCs w:val="24"/>
        </w:rPr>
        <w:t xml:space="preserve"> проектором; </w:t>
      </w:r>
      <w:r w:rsidR="005E2E28" w:rsidRPr="00CA360A">
        <w:rPr>
          <w:rFonts w:ascii="Times New Roman" w:eastAsia="Times New Roman" w:hAnsi="Times New Roman" w:cs="Times New Roman"/>
          <w:sz w:val="24"/>
          <w:szCs w:val="24"/>
        </w:rPr>
        <w:t>первые столы в ряду у окна и в среднем ряду предусмотрены для обучающихся с нару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шением слуха и зрения. </w:t>
      </w:r>
      <w:proofErr w:type="gramEnd"/>
    </w:p>
    <w:p w:rsidR="00B95AFC" w:rsidRDefault="00B95AFC" w:rsidP="00F706A2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95AFC" w:rsidRPr="00CA360A" w:rsidRDefault="00B95AFC" w:rsidP="00F706A2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структурном подразделении МБУДО «Детская музыкальная школа №21», находящемся по адресу Космонавтов д.19, нет доступа для обучения инвалидов и лиц с ограниченными возможностями здоровья.</w:t>
      </w:r>
    </w:p>
    <w:p w:rsidR="005E2E28" w:rsidRPr="005E2E28" w:rsidRDefault="005E2E28" w:rsidP="005E2E28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F58C7" w:rsidRDefault="009F58C7"/>
    <w:sectPr w:rsidR="009F58C7" w:rsidSect="005E2E2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E2E28"/>
    <w:rsid w:val="00287108"/>
    <w:rsid w:val="005E2E28"/>
    <w:rsid w:val="005F1A8E"/>
    <w:rsid w:val="006A0E69"/>
    <w:rsid w:val="00715C82"/>
    <w:rsid w:val="0083346B"/>
    <w:rsid w:val="009F58C7"/>
    <w:rsid w:val="00B95AFC"/>
    <w:rsid w:val="00F706A2"/>
    <w:rsid w:val="00FA783B"/>
    <w:rsid w:val="00FC1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197</Words>
  <Characters>1126</Characters>
  <Application>Microsoft Office Word</Application>
  <DocSecurity>0</DocSecurity>
  <Lines>9</Lines>
  <Paragraphs>2</Paragraphs>
  <ScaleCrop>false</ScaleCrop>
  <Company>Grizli777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Шаехянова</dc:creator>
  <cp:keywords/>
  <dc:description/>
  <cp:lastModifiedBy>Эльвира Шаехянова</cp:lastModifiedBy>
  <cp:revision>18</cp:revision>
  <dcterms:created xsi:type="dcterms:W3CDTF">2021-01-01T16:02:00Z</dcterms:created>
  <dcterms:modified xsi:type="dcterms:W3CDTF">2021-01-01T16:26:00Z</dcterms:modified>
</cp:coreProperties>
</file>